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72A" w:rsidRPr="0076772A" w:rsidRDefault="0076772A" w:rsidP="0076772A">
      <w:pPr>
        <w:spacing w:before="0"/>
        <w:ind w:left="5812"/>
        <w:jc w:val="right"/>
        <w:rPr>
          <w:sz w:val="24"/>
          <w:szCs w:val="24"/>
        </w:rPr>
      </w:pPr>
      <w:bookmarkStart w:id="0" w:name="_Ref55335818"/>
      <w:bookmarkStart w:id="1" w:name="_Ref55336334"/>
      <w:bookmarkStart w:id="2" w:name="_Toc57314673"/>
      <w:bookmarkStart w:id="3" w:name="_Toc69728987"/>
      <w:bookmarkStart w:id="4" w:name="_Toc55313990"/>
      <w:r w:rsidRPr="0076772A">
        <w:rPr>
          <w:sz w:val="24"/>
          <w:szCs w:val="24"/>
        </w:rPr>
        <w:t xml:space="preserve">Приложение № </w:t>
      </w:r>
      <w:r w:rsidRPr="0076772A">
        <w:rPr>
          <w:sz w:val="24"/>
          <w:szCs w:val="24"/>
        </w:rPr>
        <w:t>3</w:t>
      </w:r>
    </w:p>
    <w:p w:rsidR="0076772A" w:rsidRPr="0076772A" w:rsidRDefault="0076772A" w:rsidP="0076772A">
      <w:pPr>
        <w:spacing w:before="0"/>
        <w:ind w:left="3544" w:firstLine="2268"/>
        <w:jc w:val="right"/>
        <w:rPr>
          <w:sz w:val="24"/>
          <w:szCs w:val="24"/>
        </w:rPr>
      </w:pPr>
      <w:r w:rsidRPr="0076772A">
        <w:rPr>
          <w:sz w:val="24"/>
          <w:szCs w:val="24"/>
        </w:rPr>
        <w:t>к Техническому заданию</w:t>
      </w:r>
    </w:p>
    <w:p w:rsidR="0076772A" w:rsidRPr="0076772A" w:rsidRDefault="0076772A" w:rsidP="0076772A">
      <w:pPr>
        <w:spacing w:before="0"/>
        <w:ind w:left="3544"/>
        <w:jc w:val="right"/>
        <w:rPr>
          <w:sz w:val="24"/>
          <w:szCs w:val="24"/>
        </w:rPr>
      </w:pPr>
      <w:r w:rsidRPr="0076772A">
        <w:rPr>
          <w:sz w:val="24"/>
          <w:szCs w:val="24"/>
        </w:rPr>
        <w:t xml:space="preserve">  </w:t>
      </w:r>
      <w:r w:rsidRPr="0076772A">
        <w:rPr>
          <w:sz w:val="24"/>
          <w:szCs w:val="24"/>
        </w:rPr>
        <w:t xml:space="preserve">       </w:t>
      </w:r>
      <w:r w:rsidRPr="0076772A">
        <w:rPr>
          <w:sz w:val="24"/>
          <w:szCs w:val="24"/>
        </w:rPr>
        <w:t xml:space="preserve">по Лоту </w:t>
      </w:r>
      <w:r w:rsidRPr="0076772A">
        <w:rPr>
          <w:bCs/>
          <w:iCs/>
          <w:sz w:val="24"/>
          <w:szCs w:val="24"/>
        </w:rPr>
        <w:t>19201-ТПИР ОБСЛ-2022-ДРСК</w:t>
      </w:r>
    </w:p>
    <w:p w:rsidR="00F4655C" w:rsidRPr="00B15F00" w:rsidRDefault="00F4655C" w:rsidP="00F4655C">
      <w:pPr>
        <w:pStyle w:val="2"/>
      </w:pPr>
      <w:r w:rsidRPr="00B15F00">
        <w:t xml:space="preserve">Коммерческое предложение (форма </w:t>
      </w:r>
      <w:fldSimple w:instr=" SEQ форма \* ARABIC ">
        <w:r>
          <w:rPr>
            <w:noProof/>
          </w:rPr>
          <w:t>3</w:t>
        </w:r>
      </w:fldSimple>
      <w:r w:rsidRPr="00B15F00">
        <w:t>)</w:t>
      </w:r>
      <w:bookmarkEnd w:id="0"/>
      <w:bookmarkEnd w:id="1"/>
      <w:bookmarkEnd w:id="2"/>
      <w:bookmarkEnd w:id="3"/>
      <w:bookmarkEnd w:id="4"/>
    </w:p>
    <w:p w:rsidR="00F4655C" w:rsidRPr="00FC0CA5" w:rsidRDefault="00F4655C" w:rsidP="00F4655C">
      <w:pPr>
        <w:pStyle w:val="a"/>
      </w:pPr>
      <w:bookmarkStart w:id="5" w:name="_Ref511135236"/>
      <w:bookmarkStart w:id="6" w:name="_Toc55313991"/>
      <w:r w:rsidRPr="00FC0CA5">
        <w:t xml:space="preserve">Форма </w:t>
      </w:r>
      <w:bookmarkEnd w:id="5"/>
      <w:r>
        <w:t>Коммерческого предложения</w:t>
      </w:r>
      <w:bookmarkEnd w:id="6"/>
    </w:p>
    <w:p w:rsidR="00F4655C" w:rsidRPr="00115E62" w:rsidRDefault="00F4655C" w:rsidP="00F4655C">
      <w:pPr>
        <w:keepNext/>
        <w:pBdr>
          <w:top w:val="single" w:sz="4" w:space="1" w:color="auto"/>
        </w:pBdr>
        <w:shd w:val="clear" w:color="auto" w:fill="D9D9D9" w:themeFill="background1" w:themeFillShade="D9"/>
        <w:spacing w:after="120"/>
        <w:jc w:val="center"/>
        <w:rPr>
          <w:rFonts w:eastAsiaTheme="minorHAnsi"/>
          <w:snapToGrid/>
          <w:lang w:eastAsia="en-US"/>
        </w:rPr>
      </w:pPr>
      <w:r w:rsidRPr="00115E62">
        <w:rPr>
          <w:rFonts w:eastAsiaTheme="minorHAnsi"/>
          <w:snapToGrid/>
          <w:lang w:eastAsia="en-US"/>
        </w:rPr>
        <w:t>начало формы</w:t>
      </w:r>
    </w:p>
    <w:p w:rsidR="00F4655C" w:rsidRPr="008A15C2" w:rsidRDefault="00F4655C" w:rsidP="00F4655C">
      <w:pPr>
        <w:jc w:val="left"/>
        <w:rPr>
          <w:sz w:val="24"/>
        </w:rPr>
      </w:pPr>
      <w:r w:rsidRPr="00BA04C6">
        <w:rPr>
          <w:sz w:val="24"/>
        </w:rPr>
        <w:t xml:space="preserve">Приложение </w:t>
      </w:r>
      <w:r w:rsidRPr="008A15C2">
        <w:rPr>
          <w:sz w:val="24"/>
        </w:rPr>
        <w:fldChar w:fldCharType="begin"/>
      </w:r>
      <w:r w:rsidRPr="00BA04C6">
        <w:rPr>
          <w:sz w:val="24"/>
        </w:rPr>
        <w:instrText xml:space="preserve"> SEQ Приложение \* ARABIC </w:instrText>
      </w:r>
      <w:r w:rsidRPr="008A15C2">
        <w:rPr>
          <w:sz w:val="24"/>
        </w:rPr>
        <w:fldChar w:fldCharType="separate"/>
      </w:r>
      <w:r>
        <w:rPr>
          <w:noProof/>
          <w:sz w:val="24"/>
        </w:rPr>
        <w:t>1</w:t>
      </w:r>
      <w:r w:rsidRPr="008A15C2">
        <w:rPr>
          <w:noProof/>
          <w:sz w:val="24"/>
        </w:rPr>
        <w:fldChar w:fldCharType="end"/>
      </w:r>
      <w:r w:rsidRPr="008A15C2">
        <w:rPr>
          <w:sz w:val="24"/>
        </w:rPr>
        <w:t xml:space="preserve"> к письму о подаче оферты</w:t>
      </w:r>
      <w:r w:rsidRPr="008A15C2">
        <w:rPr>
          <w:sz w:val="24"/>
        </w:rPr>
        <w:br/>
        <w:t>от «____» _____________ г. №__________</w:t>
      </w:r>
    </w:p>
    <w:p w:rsidR="00F4655C" w:rsidRPr="00B26836" w:rsidRDefault="00F4655C" w:rsidP="00F4655C">
      <w:pPr>
        <w:suppressAutoHyphens/>
        <w:jc w:val="center"/>
        <w:rPr>
          <w:b/>
          <w:sz w:val="32"/>
        </w:rPr>
      </w:pPr>
      <w:r w:rsidRPr="0017029B">
        <w:rPr>
          <w:b/>
          <w:caps/>
          <w:spacing w:val="20"/>
          <w:sz w:val="28"/>
        </w:rPr>
        <w:t>Коммерческое предложение</w:t>
      </w:r>
    </w:p>
    <w:p w:rsidR="00F4655C" w:rsidRPr="00B314EA" w:rsidRDefault="00F4655C" w:rsidP="00F4655C">
      <w:pPr>
        <w:spacing w:after="120"/>
      </w:pPr>
      <w:r w:rsidRPr="00B314EA">
        <w:t>Наименование и ИНН Участника: _________________________________</w:t>
      </w:r>
    </w:p>
    <w:p w:rsidR="00F4655C" w:rsidRPr="00BA04C6" w:rsidRDefault="00F4655C" w:rsidP="00F4655C">
      <w:pPr>
        <w:rPr>
          <w:sz w:val="24"/>
        </w:rPr>
      </w:pPr>
    </w:p>
    <w:p w:rsidR="00F4655C" w:rsidRPr="00922B92" w:rsidRDefault="00F4655C" w:rsidP="00F4655C">
      <w:pPr>
        <w:spacing w:before="0"/>
        <w:rPr>
          <w:rStyle w:val="a6"/>
          <w:b w:val="0"/>
          <w:sz w:val="24"/>
          <w:szCs w:val="24"/>
          <w:highlight w:val="lightGray"/>
        </w:rPr>
      </w:pPr>
      <w:r w:rsidRPr="00922B92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[</w:t>
      </w:r>
      <w:r w:rsidRPr="00922B92">
        <w:rPr>
          <w:rStyle w:val="a6"/>
          <w:sz w:val="24"/>
          <w:szCs w:val="24"/>
          <w:highlight w:val="lightGray"/>
          <w:shd w:val="clear" w:color="auto" w:fill="BFBFBF" w:themeFill="background1" w:themeFillShade="BF"/>
        </w:rPr>
        <w:t>Здесь Участник приводит свое Коммерческое в соответствии с «Требования к документации по ценообразованию» либо аналогичного по смыслу) указанными в Технических требованиях</w:t>
      </w:r>
      <w:r w:rsidRPr="00922B92">
        <w:rPr>
          <w:i/>
          <w:sz w:val="24"/>
          <w:szCs w:val="24"/>
          <w:highlight w:val="lightGray"/>
        </w:rPr>
        <w:t xml:space="preserve"> </w:t>
      </w:r>
    </w:p>
    <w:p w:rsidR="00F4655C" w:rsidRDefault="00F4655C" w:rsidP="00F4655C">
      <w:pPr>
        <w:spacing w:before="0"/>
        <w:jc w:val="center"/>
        <w:rPr>
          <w:b/>
        </w:rPr>
      </w:pPr>
      <w:r w:rsidRPr="00A84E37">
        <w:rPr>
          <w:b/>
        </w:rPr>
        <w:t>Таблица-1:</w:t>
      </w:r>
    </w:p>
    <w:tbl>
      <w:tblPr>
        <w:tblW w:w="1020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1559"/>
        <w:gridCol w:w="1701"/>
        <w:gridCol w:w="567"/>
        <w:gridCol w:w="1814"/>
        <w:gridCol w:w="709"/>
        <w:gridCol w:w="1871"/>
      </w:tblGrid>
      <w:tr w:rsidR="00F4655C" w:rsidRPr="00C554EA" w:rsidTr="00F4655C">
        <w:tc>
          <w:tcPr>
            <w:tcW w:w="426" w:type="dxa"/>
            <w:shd w:val="clear" w:color="auto" w:fill="auto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Наименование предлагаемой продукции (товары, работы, услуги)</w:t>
            </w:r>
            <w:r w:rsidRPr="00C554EA">
              <w:rPr>
                <w:rFonts w:eastAsia="Calibri"/>
                <w:sz w:val="16"/>
                <w:szCs w:val="16"/>
                <w:lang w:eastAsia="en-US"/>
              </w:rPr>
              <w:br/>
            </w:r>
            <w:r w:rsidRPr="006874DD">
              <w:rPr>
                <w:rStyle w:val="a6"/>
                <w:sz w:val="16"/>
                <w:szCs w:val="16"/>
                <w:highlight w:val="lightGray"/>
                <w:shd w:val="clear" w:color="auto" w:fill="BFBFBF" w:themeFill="background1" w:themeFillShade="BF"/>
              </w:rPr>
              <w:t>[заполняется в соответствии со структурой НМЦ]</w:t>
            </w:r>
          </w:p>
        </w:tc>
        <w:tc>
          <w:tcPr>
            <w:tcW w:w="1559" w:type="dxa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 xml:space="preserve">Страна происхождения товара </w:t>
            </w:r>
            <w:r w:rsidRPr="00C554EA">
              <w:rPr>
                <w:rFonts w:eastAsia="Calibri"/>
                <w:sz w:val="16"/>
                <w:szCs w:val="16"/>
                <w:lang w:eastAsia="en-US"/>
              </w:rPr>
              <w:br/>
            </w:r>
            <w:r w:rsidRPr="006874DD">
              <w:rPr>
                <w:rStyle w:val="a6"/>
                <w:sz w:val="16"/>
                <w:szCs w:val="16"/>
                <w:highlight w:val="lightGray"/>
                <w:shd w:val="clear" w:color="auto" w:fill="BFBFBF" w:themeFill="background1" w:themeFillShade="BF"/>
              </w:rPr>
              <w:t>[только для товаров, в соответствии с общероссийским классификатором стран мира]</w:t>
            </w:r>
          </w:p>
        </w:tc>
        <w:tc>
          <w:tcPr>
            <w:tcW w:w="1701" w:type="dxa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Производитель продукции</w:t>
            </w:r>
          </w:p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6874DD">
              <w:rPr>
                <w:rStyle w:val="a6"/>
                <w:sz w:val="16"/>
                <w:szCs w:val="16"/>
                <w:highlight w:val="lightGray"/>
                <w:shd w:val="clear" w:color="auto" w:fill="BFBFBF" w:themeFill="background1" w:themeFillShade="BF"/>
              </w:rPr>
              <w:t>[в случае наличия в Едином реестре российской радиоэлектронной продукции – дополнительно указывается № реестровой записи]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1814" w:type="dxa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sz w:val="16"/>
                <w:szCs w:val="16"/>
              </w:rPr>
              <w:t xml:space="preserve">НМЦ единицы продукции (руб. без НДС) </w:t>
            </w:r>
            <w:r w:rsidRPr="00C554EA">
              <w:rPr>
                <w:sz w:val="16"/>
                <w:szCs w:val="16"/>
              </w:rPr>
              <w:br/>
            </w:r>
            <w:r w:rsidRPr="006874DD">
              <w:rPr>
                <w:rStyle w:val="a6"/>
                <w:sz w:val="16"/>
                <w:szCs w:val="16"/>
                <w:highlight w:val="lightGray"/>
                <w:shd w:val="clear" w:color="auto" w:fill="BFBFBF" w:themeFill="background1" w:themeFillShade="BF"/>
              </w:rPr>
              <w:t>[заполняется в соответствии со структурой НМЦ]</w:t>
            </w:r>
          </w:p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i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 xml:space="preserve">Предлагаемая цена одной единицы </w:t>
            </w:r>
            <w:r w:rsidRPr="00C554EA">
              <w:rPr>
                <w:sz w:val="16"/>
                <w:szCs w:val="16"/>
              </w:rPr>
              <w:t>продукции</w:t>
            </w:r>
            <w:r w:rsidRPr="00C554EA">
              <w:rPr>
                <w:rFonts w:eastAsia="Calibri"/>
                <w:sz w:val="16"/>
                <w:szCs w:val="16"/>
                <w:lang w:eastAsia="en-US"/>
              </w:rPr>
              <w:t>, руб. без НДС</w:t>
            </w:r>
          </w:p>
        </w:tc>
        <w:tc>
          <w:tcPr>
            <w:tcW w:w="709" w:type="dxa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Кол-во</w:t>
            </w:r>
          </w:p>
        </w:tc>
        <w:tc>
          <w:tcPr>
            <w:tcW w:w="1871" w:type="dxa"/>
            <w:shd w:val="clear" w:color="auto" w:fill="auto"/>
            <w:vAlign w:val="center"/>
          </w:tcPr>
          <w:p w:rsidR="00F4655C" w:rsidRPr="00C554EA" w:rsidRDefault="00F4655C" w:rsidP="00226589">
            <w:pPr>
              <w:ind w:left="-105" w:right="-81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C554EA">
              <w:rPr>
                <w:rFonts w:eastAsia="Calibri"/>
                <w:sz w:val="16"/>
                <w:szCs w:val="16"/>
                <w:lang w:eastAsia="en-US"/>
              </w:rPr>
              <w:t>Итоговая стоимость позиции</w:t>
            </w:r>
            <w:r w:rsidRPr="00C554EA">
              <w:rPr>
                <w:rFonts w:eastAsia="Calibri"/>
                <w:sz w:val="16"/>
                <w:szCs w:val="16"/>
                <w:lang w:eastAsia="en-US"/>
              </w:rPr>
              <w:br/>
              <w:t>(руб. без НДС)</w:t>
            </w:r>
          </w:p>
        </w:tc>
      </w:tr>
      <w:tr w:rsidR="00F4655C" w:rsidRPr="00C55B01" w:rsidTr="00F4655C">
        <w:tc>
          <w:tcPr>
            <w:tcW w:w="426" w:type="dxa"/>
            <w:shd w:val="clear" w:color="auto" w:fill="auto"/>
          </w:tcPr>
          <w:p w:rsidR="00F4655C" w:rsidRPr="000C2223" w:rsidRDefault="00F4655C" w:rsidP="0022658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0C2223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567" w:type="dxa"/>
            <w:shd w:val="clear" w:color="auto" w:fill="auto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14" w:type="dxa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709" w:type="dxa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1" w:type="dxa"/>
            <w:shd w:val="clear" w:color="auto" w:fill="auto"/>
          </w:tcPr>
          <w:p w:rsidR="00F4655C" w:rsidRPr="00C55B01" w:rsidRDefault="00F4655C" w:rsidP="00226589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F4655C" w:rsidRPr="00C55B01" w:rsidTr="00F4655C">
        <w:tc>
          <w:tcPr>
            <w:tcW w:w="426" w:type="dxa"/>
          </w:tcPr>
          <w:p w:rsidR="00F4655C" w:rsidRPr="00C55B01" w:rsidRDefault="00F4655C" w:rsidP="00226589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909" w:type="dxa"/>
            <w:gridSpan w:val="6"/>
            <w:shd w:val="clear" w:color="auto" w:fill="auto"/>
          </w:tcPr>
          <w:p w:rsidR="00F4655C" w:rsidRPr="00371A7B" w:rsidRDefault="00F4655C" w:rsidP="00226589">
            <w:pPr>
              <w:jc w:val="right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>Начальная (максимальная) цена договора, указанная в извещении (N), руб.</w:t>
            </w:r>
          </w:p>
          <w:p w:rsidR="00F4655C" w:rsidRPr="00371A7B" w:rsidRDefault="00F4655C" w:rsidP="00226589">
            <w:pPr>
              <w:jc w:val="right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 xml:space="preserve">                                                                                       </w:t>
            </w:r>
            <w:r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 xml:space="preserve">                    </w:t>
            </w: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>ИТОГО без НДС:</w:t>
            </w:r>
          </w:p>
        </w:tc>
        <w:tc>
          <w:tcPr>
            <w:tcW w:w="1871" w:type="dxa"/>
            <w:shd w:val="clear" w:color="auto" w:fill="auto"/>
          </w:tcPr>
          <w:p w:rsidR="00F4655C" w:rsidRPr="00940F35" w:rsidRDefault="00C7734A" w:rsidP="00226589">
            <w:pPr>
              <w:ind w:left="-128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7734A"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> </w:t>
            </w:r>
            <w:r w:rsidRPr="00C7734A">
              <w:rPr>
                <w:rFonts w:eastAsia="Calibri"/>
                <w:b/>
                <w:sz w:val="24"/>
                <w:szCs w:val="24"/>
                <w:lang w:eastAsia="en-US"/>
              </w:rPr>
              <w:t>080</w:t>
            </w:r>
            <w:r>
              <w:rPr>
                <w:rFonts w:eastAsia="Calibri"/>
                <w:b/>
                <w:sz w:val="24"/>
                <w:szCs w:val="24"/>
                <w:lang w:eastAsia="en-US"/>
              </w:rPr>
              <w:t xml:space="preserve"> </w:t>
            </w:r>
            <w:r w:rsidRPr="00C7734A">
              <w:rPr>
                <w:rFonts w:eastAsia="Calibri"/>
                <w:b/>
                <w:sz w:val="24"/>
                <w:szCs w:val="24"/>
                <w:lang w:eastAsia="en-US"/>
              </w:rPr>
              <w:t>112,52</w:t>
            </w:r>
          </w:p>
        </w:tc>
      </w:tr>
      <w:tr w:rsidR="00F4655C" w:rsidRPr="00C55B01" w:rsidTr="00F4655C">
        <w:tc>
          <w:tcPr>
            <w:tcW w:w="426" w:type="dxa"/>
          </w:tcPr>
          <w:p w:rsidR="00F4655C" w:rsidRPr="00C55B01" w:rsidRDefault="00F4655C" w:rsidP="00226589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909" w:type="dxa"/>
            <w:gridSpan w:val="6"/>
            <w:shd w:val="clear" w:color="auto" w:fill="auto"/>
          </w:tcPr>
          <w:p w:rsidR="00F4655C" w:rsidRPr="00371A7B" w:rsidRDefault="00F4655C" w:rsidP="00226589">
            <w:pPr>
              <w:jc w:val="right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>ПОНИЖАЮЩИЙ КОЭФФИЦИЕНТ (k)</w:t>
            </w:r>
          </w:p>
        </w:tc>
        <w:tc>
          <w:tcPr>
            <w:tcW w:w="1871" w:type="dxa"/>
            <w:shd w:val="clear" w:color="auto" w:fill="auto"/>
          </w:tcPr>
          <w:p w:rsidR="00F4655C" w:rsidRPr="00C55B01" w:rsidRDefault="00F4655C" w:rsidP="0022658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F4655C" w:rsidRPr="00C55B01" w:rsidTr="00F4655C">
        <w:tc>
          <w:tcPr>
            <w:tcW w:w="426" w:type="dxa"/>
          </w:tcPr>
          <w:p w:rsidR="00F4655C" w:rsidRPr="00C55B01" w:rsidRDefault="00F4655C" w:rsidP="00226589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909" w:type="dxa"/>
            <w:gridSpan w:val="6"/>
            <w:shd w:val="clear" w:color="auto" w:fill="auto"/>
          </w:tcPr>
          <w:p w:rsidR="00F4655C" w:rsidRPr="00371A7B" w:rsidRDefault="00F4655C" w:rsidP="00226589">
            <w:pPr>
              <w:jc w:val="right"/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</w:pP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>ИТОГО С УЧЕТОМ ПОНИЖАЮЩЕГО КОЭФФИЦИЕНТА (P=N*k),</w:t>
            </w:r>
            <w:r w:rsidRPr="00371A7B">
              <w:rPr>
                <w:color w:val="FF0000"/>
              </w:rPr>
              <w:t xml:space="preserve"> </w:t>
            </w:r>
            <w:r w:rsidRPr="00371A7B">
              <w:rPr>
                <w:rFonts w:eastAsia="Calibri"/>
                <w:b/>
                <w:color w:val="FF0000"/>
                <w:sz w:val="22"/>
                <w:szCs w:val="22"/>
                <w:lang w:eastAsia="en-US"/>
              </w:rPr>
              <w:t>без НДС</w:t>
            </w:r>
          </w:p>
        </w:tc>
        <w:tc>
          <w:tcPr>
            <w:tcW w:w="1871" w:type="dxa"/>
            <w:shd w:val="clear" w:color="auto" w:fill="auto"/>
          </w:tcPr>
          <w:p w:rsidR="00F4655C" w:rsidRPr="00C55B01" w:rsidRDefault="00F4655C" w:rsidP="0022658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F4655C" w:rsidRPr="00C55B01" w:rsidTr="00F4655C">
        <w:tc>
          <w:tcPr>
            <w:tcW w:w="426" w:type="dxa"/>
          </w:tcPr>
          <w:p w:rsidR="00F4655C" w:rsidRPr="00A60558" w:rsidRDefault="00F4655C" w:rsidP="00226589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09" w:type="dxa"/>
            <w:gridSpan w:val="6"/>
            <w:shd w:val="clear" w:color="auto" w:fill="auto"/>
          </w:tcPr>
          <w:p w:rsidR="00F4655C" w:rsidRPr="00A60558" w:rsidRDefault="00F4655C" w:rsidP="00226589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A60558">
              <w:rPr>
                <w:rFonts w:eastAsia="Calibri"/>
                <w:sz w:val="22"/>
                <w:szCs w:val="22"/>
                <w:lang w:eastAsia="en-US"/>
              </w:rPr>
              <w:t>Кроме того, НДС</w:t>
            </w:r>
            <w:r>
              <w:rPr>
                <w:rFonts w:eastAsia="Calibri"/>
                <w:sz w:val="22"/>
                <w:szCs w:val="22"/>
                <w:lang w:eastAsia="en-US"/>
              </w:rPr>
              <w:t xml:space="preserve"> (__%)</w:t>
            </w:r>
            <w:r w:rsidRPr="00A60558">
              <w:rPr>
                <w:rFonts w:eastAsia="Calibri"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1871" w:type="dxa"/>
            <w:shd w:val="clear" w:color="auto" w:fill="auto"/>
          </w:tcPr>
          <w:p w:rsidR="00F4655C" w:rsidRPr="00C55B01" w:rsidRDefault="00F4655C" w:rsidP="0022658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F4655C" w:rsidRPr="00C55B01" w:rsidTr="00F4655C">
        <w:tc>
          <w:tcPr>
            <w:tcW w:w="426" w:type="dxa"/>
          </w:tcPr>
          <w:p w:rsidR="00F4655C" w:rsidRPr="00A60558" w:rsidRDefault="00F4655C" w:rsidP="00226589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909" w:type="dxa"/>
            <w:gridSpan w:val="6"/>
            <w:shd w:val="clear" w:color="auto" w:fill="auto"/>
          </w:tcPr>
          <w:p w:rsidR="00F4655C" w:rsidRPr="00A60558" w:rsidRDefault="00F4655C" w:rsidP="00226589">
            <w:pPr>
              <w:jc w:val="right"/>
              <w:rPr>
                <w:rFonts w:eastAsia="Calibri"/>
                <w:sz w:val="22"/>
                <w:szCs w:val="22"/>
                <w:lang w:eastAsia="en-US"/>
              </w:rPr>
            </w:pPr>
            <w:r w:rsidRPr="00A60558">
              <w:rPr>
                <w:rFonts w:eastAsia="Calibri"/>
                <w:sz w:val="22"/>
                <w:szCs w:val="22"/>
                <w:lang w:eastAsia="en-US"/>
              </w:rPr>
              <w:t>ИТОГО с НДС:</w:t>
            </w:r>
          </w:p>
        </w:tc>
        <w:tc>
          <w:tcPr>
            <w:tcW w:w="1871" w:type="dxa"/>
            <w:shd w:val="clear" w:color="auto" w:fill="auto"/>
          </w:tcPr>
          <w:p w:rsidR="00F4655C" w:rsidRPr="00C55B01" w:rsidRDefault="00F4655C" w:rsidP="00226589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</w:tbl>
    <w:p w:rsidR="00F4655C" w:rsidRPr="00922B92" w:rsidRDefault="00F4655C" w:rsidP="00F4655C">
      <w:pPr>
        <w:rPr>
          <w:i/>
          <w:sz w:val="24"/>
          <w:szCs w:val="24"/>
          <w:highlight w:val="lightGray"/>
        </w:rPr>
      </w:pPr>
      <w:r w:rsidRPr="00922B92">
        <w:rPr>
          <w:i/>
          <w:sz w:val="24"/>
          <w:szCs w:val="24"/>
          <w:highlight w:val="lightGray"/>
        </w:rPr>
        <w:t xml:space="preserve">ВНИМАНИЕ: В комплекте Документации о закупке прилагается электронная версия формы Коммерческого предложения (см. </w:t>
      </w:r>
      <w:r w:rsidRPr="00922B92">
        <w:rPr>
          <w:sz w:val="24"/>
          <w:szCs w:val="24"/>
        </w:rPr>
        <w:fldChar w:fldCharType="begin"/>
      </w:r>
      <w:r w:rsidRPr="00922B92">
        <w:rPr>
          <w:sz w:val="24"/>
          <w:szCs w:val="24"/>
        </w:rPr>
        <w:instrText xml:space="preserve"> REF _Ref514724977 \h  \* MERGEFORMAT </w:instrText>
      </w:r>
      <w:r w:rsidRPr="00922B92">
        <w:rPr>
          <w:sz w:val="24"/>
          <w:szCs w:val="24"/>
        </w:rPr>
      </w:r>
      <w:r w:rsidRPr="00922B92">
        <w:rPr>
          <w:sz w:val="24"/>
          <w:szCs w:val="24"/>
        </w:rPr>
        <w:fldChar w:fldCharType="separate"/>
      </w:r>
      <w:r w:rsidRPr="00CE1BFD">
        <w:rPr>
          <w:i/>
          <w:sz w:val="24"/>
          <w:szCs w:val="24"/>
          <w:highlight w:val="lightGray"/>
        </w:rPr>
        <w:t>ПРИЛОЖЕНИЕ № 7 – СТРУКТУРА НМЦ (в формате Excel)</w:t>
      </w:r>
      <w:r w:rsidRPr="00922B92">
        <w:rPr>
          <w:sz w:val="24"/>
          <w:szCs w:val="24"/>
        </w:rPr>
        <w:fldChar w:fldCharType="end"/>
      </w:r>
      <w:r w:rsidRPr="00922B92">
        <w:rPr>
          <w:i/>
          <w:sz w:val="24"/>
          <w:szCs w:val="24"/>
          <w:highlight w:val="lightGray"/>
        </w:rPr>
        <w:t xml:space="preserve">). Участник обязан предоставить в составе своей заявки заполненную электронную версию данного Коммерческого предложения в формате </w:t>
      </w:r>
      <w:r w:rsidRPr="00922B92">
        <w:rPr>
          <w:i/>
          <w:sz w:val="24"/>
          <w:szCs w:val="24"/>
          <w:highlight w:val="lightGray"/>
          <w:lang w:val="en-US"/>
        </w:rPr>
        <w:t>Excel</w:t>
      </w:r>
      <w:r w:rsidRPr="00922B92">
        <w:rPr>
          <w:i/>
          <w:sz w:val="24"/>
          <w:szCs w:val="24"/>
          <w:highlight w:val="lightGray"/>
        </w:rPr>
        <w:t>.</w:t>
      </w:r>
    </w:p>
    <w:p w:rsidR="00F4655C" w:rsidRPr="00922B92" w:rsidRDefault="00F4655C" w:rsidP="00F4655C">
      <w:pPr>
        <w:rPr>
          <w:i/>
          <w:sz w:val="24"/>
          <w:szCs w:val="24"/>
        </w:rPr>
      </w:pPr>
      <w:r w:rsidRPr="00922B92">
        <w:rPr>
          <w:i/>
          <w:sz w:val="24"/>
          <w:szCs w:val="24"/>
          <w:highlight w:val="lightGray"/>
        </w:rPr>
        <w:t>В случае не указания Участником в данной форме Страны происхождения товара и Производителя продукции невозможности определения Организатором суммарной доли российской продукции в составе заявки – предлагаемый им товар будет считаться иностранного происхождения и приоритет такому Участнику не будет предоставлен.</w:t>
      </w:r>
    </w:p>
    <w:p w:rsidR="00F4655C" w:rsidRPr="00BA04C6" w:rsidRDefault="00F4655C" w:rsidP="00F4655C">
      <w:r w:rsidRPr="00BA04C6">
        <w:t>__________________________________</w:t>
      </w:r>
      <w:bookmarkStart w:id="7" w:name="_GoBack"/>
      <w:bookmarkEnd w:id="7"/>
      <w:r w:rsidRPr="00BA04C6">
        <w:t>__</w:t>
      </w:r>
    </w:p>
    <w:p w:rsidR="00F4655C" w:rsidRPr="00BA04C6" w:rsidRDefault="00F4655C" w:rsidP="00F4655C">
      <w:pPr>
        <w:ind w:right="3684"/>
        <w:jc w:val="center"/>
        <w:rPr>
          <w:vertAlign w:val="superscript"/>
        </w:rPr>
      </w:pPr>
      <w:r w:rsidRPr="00BA04C6">
        <w:rPr>
          <w:vertAlign w:val="superscript"/>
        </w:rPr>
        <w:t xml:space="preserve"> (подпись, М.П.)</w:t>
      </w:r>
    </w:p>
    <w:p w:rsidR="00F4655C" w:rsidRPr="00BA04C6" w:rsidRDefault="00F4655C" w:rsidP="00F4655C">
      <w:pPr>
        <w:spacing w:before="0"/>
      </w:pPr>
      <w:r w:rsidRPr="00BA04C6">
        <w:t>____________________________________</w:t>
      </w:r>
    </w:p>
    <w:p w:rsidR="00F4655C" w:rsidRPr="00BA04C6" w:rsidRDefault="00F4655C" w:rsidP="00F4655C">
      <w:pPr>
        <w:spacing w:before="0"/>
        <w:ind w:right="3684"/>
        <w:jc w:val="center"/>
        <w:rPr>
          <w:vertAlign w:val="superscript"/>
        </w:rPr>
      </w:pPr>
      <w:r w:rsidRPr="00BA04C6">
        <w:rPr>
          <w:vertAlign w:val="superscript"/>
        </w:rPr>
        <w:t>(фамилия, имя, отчество подписавшего, должность)</w:t>
      </w:r>
    </w:p>
    <w:p w:rsidR="00F4655C" w:rsidRPr="00115E62" w:rsidRDefault="00F4655C" w:rsidP="00F4655C">
      <w:pPr>
        <w:pBdr>
          <w:bottom w:val="single" w:sz="4" w:space="1" w:color="auto"/>
        </w:pBdr>
        <w:shd w:val="clear" w:color="auto" w:fill="D9D9D9" w:themeFill="background1" w:themeFillShade="D9"/>
        <w:spacing w:after="120"/>
        <w:jc w:val="center"/>
        <w:rPr>
          <w:rFonts w:eastAsiaTheme="minorHAnsi"/>
          <w:snapToGrid/>
          <w:lang w:eastAsia="en-US"/>
        </w:rPr>
      </w:pPr>
      <w:r w:rsidRPr="00115E62">
        <w:rPr>
          <w:rFonts w:eastAsiaTheme="minorHAnsi"/>
          <w:snapToGrid/>
          <w:lang w:eastAsia="en-US"/>
        </w:rPr>
        <w:t>конец формы</w:t>
      </w:r>
    </w:p>
    <w:p w:rsidR="00F4655C" w:rsidRPr="00BA04C6" w:rsidRDefault="00F4655C" w:rsidP="00F4655C">
      <w:pPr>
        <w:pStyle w:val="21"/>
        <w:pageBreakBefore/>
      </w:pPr>
      <w:bookmarkStart w:id="8" w:name="_Toc55313992"/>
      <w:r w:rsidRPr="00BA04C6">
        <w:lastRenderedPageBreak/>
        <w:t>Инструкции по заполнению</w:t>
      </w:r>
      <w:bookmarkEnd w:id="8"/>
    </w:p>
    <w:p w:rsidR="00F4655C" w:rsidRPr="00BA04C6" w:rsidRDefault="00F4655C" w:rsidP="00F4655C">
      <w:pPr>
        <w:pStyle w:val="a0"/>
      </w:pPr>
      <w:r w:rsidRPr="00BA04C6">
        <w:t>Участник приводит номер и дату письма о подаче оферты, приложением к которому является данн</w:t>
      </w:r>
      <w:r>
        <w:t>ое</w:t>
      </w:r>
      <w:r w:rsidRPr="00BA04C6">
        <w:t xml:space="preserve"> </w:t>
      </w:r>
      <w:r>
        <w:t>Коммерческое предложение</w:t>
      </w:r>
      <w:r w:rsidRPr="00BA04C6">
        <w:t>.</w:t>
      </w:r>
    </w:p>
    <w:p w:rsidR="00F4655C" w:rsidRPr="00BA04C6" w:rsidRDefault="00F4655C" w:rsidP="00F4655C">
      <w:pPr>
        <w:pStyle w:val="a0"/>
        <w:tabs>
          <w:tab w:val="left" w:pos="1134"/>
          <w:tab w:val="num" w:pos="2268"/>
        </w:tabs>
      </w:pPr>
      <w:r w:rsidRPr="00BA04C6">
        <w:t>Участник указывает свое фирменное наименование (в т.ч. организационно-правовую форму) и свой ИНН.</w:t>
      </w:r>
    </w:p>
    <w:p w:rsidR="00F4655C" w:rsidRPr="006020B3" w:rsidRDefault="00F4655C" w:rsidP="00F4655C">
      <w:pPr>
        <w:pStyle w:val="a0"/>
        <w:rPr>
          <w:snapToGrid/>
        </w:rPr>
      </w:pPr>
      <w:r w:rsidRPr="006020B3">
        <w:t xml:space="preserve">Все расчеты округляются до двух знаков после запятой. </w:t>
      </w:r>
    </w:p>
    <w:p w:rsidR="00F4655C" w:rsidRPr="00BA04C6" w:rsidRDefault="00F4655C" w:rsidP="00F4655C">
      <w:pPr>
        <w:pStyle w:val="a0"/>
        <w:rPr>
          <w:snapToGrid/>
        </w:rPr>
      </w:pPr>
      <w:r w:rsidRPr="00BA04C6">
        <w:t xml:space="preserve">Данная форма должна быть представлена в </w:t>
      </w:r>
      <w:r w:rsidRPr="0074382B">
        <w:t xml:space="preserve">обязательном порядке </w:t>
      </w:r>
      <w:r w:rsidRPr="00BA04C6">
        <w:t>в формате, доступном для редактирования (</w:t>
      </w:r>
      <w:proofErr w:type="spellStart"/>
      <w:r w:rsidRPr="00BA04C6">
        <w:rPr>
          <w:lang w:val="en-US"/>
        </w:rPr>
        <w:t>MicrosoftExcelSheet</w:t>
      </w:r>
      <w:proofErr w:type="spellEnd"/>
      <w:r w:rsidRPr="00BA04C6">
        <w:t xml:space="preserve"> (*.</w:t>
      </w:r>
      <w:proofErr w:type="spellStart"/>
      <w:r w:rsidRPr="00BA04C6">
        <w:rPr>
          <w:lang w:val="en-US"/>
        </w:rPr>
        <w:t>xls</w:t>
      </w:r>
      <w:proofErr w:type="spellEnd"/>
      <w:r w:rsidRPr="00BA04C6">
        <w:t>)).</w:t>
      </w:r>
    </w:p>
    <w:p w:rsidR="00F4655C" w:rsidRPr="00592908" w:rsidRDefault="00F4655C" w:rsidP="00F4655C">
      <w:pPr>
        <w:pStyle w:val="a0"/>
        <w:rPr>
          <w:snapToGrid/>
        </w:rPr>
      </w:pPr>
      <w:r w:rsidRPr="00592908">
        <w:rPr>
          <w:snapToGrid/>
        </w:rPr>
        <w:t>Итоговая стоимость заявки участника определяется по формуле:</w:t>
      </w:r>
    </w:p>
    <w:p w:rsidR="00F4655C" w:rsidRPr="00592908" w:rsidRDefault="00F4655C" w:rsidP="00F4655C">
      <w:pPr>
        <w:pStyle w:val="a0"/>
        <w:numPr>
          <w:ilvl w:val="0"/>
          <w:numId w:val="0"/>
        </w:numPr>
        <w:spacing w:before="0"/>
        <w:ind w:left="1134"/>
        <w:jc w:val="left"/>
        <w:rPr>
          <w:snapToGrid/>
          <w:color w:val="FF0000"/>
        </w:rPr>
      </w:pPr>
      <w:r>
        <w:rPr>
          <w:snapToGrid/>
          <w:color w:val="FF0000"/>
        </w:rPr>
        <w:t xml:space="preserve">                  </w:t>
      </w:r>
      <w:r w:rsidRPr="00592908">
        <w:rPr>
          <w:snapToGrid/>
          <w:color w:val="FF0000"/>
        </w:rPr>
        <w:t xml:space="preserve"> P=N*k,</w:t>
      </w:r>
    </w:p>
    <w:p w:rsidR="00F4655C" w:rsidRPr="00592908" w:rsidRDefault="00F4655C" w:rsidP="00F4655C">
      <w:pPr>
        <w:pStyle w:val="a0"/>
        <w:numPr>
          <w:ilvl w:val="0"/>
          <w:numId w:val="0"/>
        </w:numPr>
        <w:spacing w:before="0"/>
        <w:ind w:left="1134"/>
        <w:jc w:val="left"/>
        <w:rPr>
          <w:snapToGrid/>
          <w:color w:val="FF0000"/>
        </w:rPr>
      </w:pPr>
      <w:r w:rsidRPr="00592908">
        <w:rPr>
          <w:snapToGrid/>
          <w:color w:val="FF0000"/>
        </w:rPr>
        <w:t>где P –итоговая стоимость заявки участника;</w:t>
      </w:r>
    </w:p>
    <w:p w:rsidR="00F4655C" w:rsidRPr="00592908" w:rsidRDefault="00F4655C" w:rsidP="00F4655C">
      <w:pPr>
        <w:pStyle w:val="a0"/>
        <w:numPr>
          <w:ilvl w:val="0"/>
          <w:numId w:val="0"/>
        </w:numPr>
        <w:spacing w:before="0"/>
        <w:ind w:left="1134"/>
        <w:jc w:val="left"/>
        <w:rPr>
          <w:snapToGrid/>
          <w:color w:val="FF0000"/>
        </w:rPr>
      </w:pPr>
      <w:r w:rsidRPr="00592908">
        <w:rPr>
          <w:snapToGrid/>
          <w:color w:val="FF0000"/>
        </w:rPr>
        <w:t>N – начальная (максимальная) цена договора (цена лота), определенная в             соответствии со сметной документацией Заказчика, представленной в составе Документации о закупке (соответствующее приложение к ТТ);</w:t>
      </w:r>
    </w:p>
    <w:p w:rsidR="00F4655C" w:rsidRPr="00592908" w:rsidRDefault="00F4655C" w:rsidP="00F4655C">
      <w:pPr>
        <w:pStyle w:val="a0"/>
        <w:numPr>
          <w:ilvl w:val="0"/>
          <w:numId w:val="0"/>
        </w:numPr>
        <w:spacing w:before="0"/>
        <w:ind w:left="1134"/>
        <w:rPr>
          <w:snapToGrid/>
          <w:color w:val="FF0000"/>
        </w:rPr>
      </w:pPr>
      <w:r w:rsidRPr="00592908">
        <w:rPr>
          <w:snapToGrid/>
          <w:color w:val="FF0000"/>
        </w:rPr>
        <w:t>k – понижающий коэффициент, заявленный участником в расчете стоимости заявки, величину данного коэффициента рекомендуется учитывать с округлением до третьего знака после запятой.</w:t>
      </w:r>
    </w:p>
    <w:p w:rsidR="00D10273" w:rsidRDefault="00D10273"/>
    <w:sectPr w:rsidR="00D10273" w:rsidSect="00C7734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A395C"/>
    <w:multiLevelType w:val="multilevel"/>
    <w:tmpl w:val="D146F676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none"/>
      <w:pStyle w:val="2"/>
      <w:lvlText w:val="7.3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"/>
      <w:lvlText w:val="7.%23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0"/>
      <w:lvlText w:val="7.3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1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55C"/>
    <w:rsid w:val="0076772A"/>
    <w:rsid w:val="00C7734A"/>
    <w:rsid w:val="00D10273"/>
    <w:rsid w:val="00F4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42D622"/>
  <w15:chartTrackingRefBased/>
  <w15:docId w15:val="{0D9D871C-BCE1-4C44-8EC0-7639DFEFE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4655C"/>
    <w:pPr>
      <w:spacing w:before="120" w:after="0" w:line="240" w:lineRule="auto"/>
      <w:jc w:val="both"/>
    </w:pPr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0"/>
    <w:qFormat/>
    <w:rsid w:val="00F4655C"/>
    <w:pPr>
      <w:keepNext/>
      <w:keepLines/>
      <w:pageBreakBefore/>
      <w:numPr>
        <w:numId w:val="1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2"/>
    <w:next w:val="a2"/>
    <w:link w:val="24"/>
    <w:qFormat/>
    <w:rsid w:val="00F4655C"/>
    <w:pPr>
      <w:keepNext/>
      <w:numPr>
        <w:ilvl w:val="1"/>
        <w:numId w:val="1"/>
      </w:numPr>
      <w:suppressAutoHyphens/>
      <w:spacing w:before="360" w:after="120"/>
      <w:jc w:val="left"/>
      <w:outlineLvl w:val="1"/>
    </w:pPr>
    <w:rPr>
      <w:b/>
      <w:sz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3"/>
    <w:link w:val="1"/>
    <w:rsid w:val="00F4655C"/>
    <w:rPr>
      <w:rFonts w:ascii="Arial" w:eastAsia="Times New Roman" w:hAnsi="Arial" w:cs="Times New Roman"/>
      <w:b/>
      <w:kern w:val="28"/>
      <w:sz w:val="40"/>
      <w:szCs w:val="26"/>
      <w:lang w:eastAsia="ru-RU"/>
    </w:rPr>
  </w:style>
  <w:style w:type="character" w:customStyle="1" w:styleId="20">
    <w:name w:val="Заголовок 2 Знак"/>
    <w:basedOn w:val="a3"/>
    <w:uiPriority w:val="9"/>
    <w:semiHidden/>
    <w:rsid w:val="00F4655C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F4655C"/>
    <w:rPr>
      <w:rFonts w:ascii="Times New Roman" w:eastAsia="Times New Roman" w:hAnsi="Times New Roman" w:cs="Times New Roman"/>
      <w:b/>
      <w:snapToGrid w:val="0"/>
      <w:sz w:val="32"/>
      <w:szCs w:val="26"/>
      <w:lang w:eastAsia="ru-RU"/>
    </w:rPr>
  </w:style>
  <w:style w:type="paragraph" w:customStyle="1" w:styleId="a">
    <w:name w:val="Пункт"/>
    <w:basedOn w:val="a2"/>
    <w:rsid w:val="00F4655C"/>
    <w:pPr>
      <w:numPr>
        <w:ilvl w:val="2"/>
        <w:numId w:val="1"/>
      </w:numPr>
    </w:pPr>
  </w:style>
  <w:style w:type="paragraph" w:customStyle="1" w:styleId="a0">
    <w:name w:val="Подпункт"/>
    <w:basedOn w:val="a"/>
    <w:link w:val="11"/>
    <w:rsid w:val="00F4655C"/>
    <w:pPr>
      <w:numPr>
        <w:ilvl w:val="3"/>
      </w:numPr>
    </w:pPr>
  </w:style>
  <w:style w:type="character" w:customStyle="1" w:styleId="11">
    <w:name w:val="Подпункт Знак1"/>
    <w:link w:val="a0"/>
    <w:rsid w:val="00F4655C"/>
    <w:rPr>
      <w:rFonts w:ascii="Times New Roman" w:eastAsia="Times New Roman" w:hAnsi="Times New Roman" w:cs="Times New Roman"/>
      <w:snapToGrid w:val="0"/>
      <w:sz w:val="26"/>
      <w:szCs w:val="26"/>
      <w:lang w:eastAsia="ru-RU"/>
    </w:rPr>
  </w:style>
  <w:style w:type="character" w:customStyle="1" w:styleId="a6">
    <w:name w:val="комментарий"/>
    <w:rsid w:val="00F4655C"/>
    <w:rPr>
      <w:b/>
      <w:i/>
      <w:shd w:val="clear" w:color="auto" w:fill="FFFF99"/>
    </w:rPr>
  </w:style>
  <w:style w:type="paragraph" w:customStyle="1" w:styleId="21">
    <w:name w:val="Пункт2"/>
    <w:basedOn w:val="a"/>
    <w:link w:val="22"/>
    <w:rsid w:val="00F4655C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2">
    <w:name w:val="Пункт2 Знак"/>
    <w:link w:val="21"/>
    <w:rsid w:val="00F4655C"/>
    <w:rPr>
      <w:rFonts w:ascii="Times New Roman" w:eastAsia="Times New Roman" w:hAnsi="Times New Roman" w:cs="Times New Roman"/>
      <w:b/>
      <w:snapToGrid w:val="0"/>
      <w:sz w:val="26"/>
      <w:szCs w:val="26"/>
      <w:lang w:eastAsia="ru-RU"/>
    </w:rPr>
  </w:style>
  <w:style w:type="paragraph" w:customStyle="1" w:styleId="a1">
    <w:name w:val="Подподпункт"/>
    <w:basedOn w:val="a0"/>
    <w:rsid w:val="00F4655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3243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Чувашова Ольга Викторовна</dc:creator>
  <cp:keywords/>
  <dc:description/>
  <cp:lastModifiedBy>Козлов Иван Викторович</cp:lastModifiedBy>
  <cp:revision>3</cp:revision>
  <dcterms:created xsi:type="dcterms:W3CDTF">2021-07-02T04:23:00Z</dcterms:created>
  <dcterms:modified xsi:type="dcterms:W3CDTF">2021-09-22T02:59:00Z</dcterms:modified>
</cp:coreProperties>
</file>